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65" w:rsidRDefault="00F67C35">
      <w:pPr>
        <w:widowControl/>
        <w:spacing w:line="560" w:lineRule="exact"/>
        <w:jc w:val="left"/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附件3</w:t>
      </w:r>
    </w:p>
    <w:p w:rsidR="00F53C65" w:rsidRDefault="00F53C65"/>
    <w:p w:rsidR="00F53C65" w:rsidRDefault="00F67C35">
      <w:pPr>
        <w:tabs>
          <w:tab w:val="left" w:pos="7350"/>
        </w:tabs>
        <w:spacing w:line="560" w:lineRule="exact"/>
        <w:jc w:val="center"/>
        <w:rPr>
          <w:rFonts w:ascii="宋体" w:eastAsia="宋体" w:hAnsi="宋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北京市节能技术产品更新情况表</w:t>
      </w:r>
    </w:p>
    <w:p w:rsidR="00F53C65" w:rsidRDefault="00F67C35">
      <w:pPr>
        <w:spacing w:line="560" w:lineRule="exact"/>
        <w:jc w:val="center"/>
        <w:rPr>
          <w:rFonts w:ascii="楷体_GB2312" w:eastAsia="楷体_GB2312" w:hAnsi="宋体" w:cs="Helvetica"/>
          <w:color w:val="000000"/>
          <w:kern w:val="0"/>
          <w:szCs w:val="32"/>
        </w:rPr>
      </w:pPr>
      <w:r>
        <w:rPr>
          <w:rFonts w:ascii="楷体_GB2312" w:eastAsia="楷体_GB2312" w:hAnsi="宋体" w:cs="Helvetica" w:hint="eastAsia"/>
          <w:color w:val="000000"/>
          <w:kern w:val="0"/>
          <w:szCs w:val="32"/>
        </w:rPr>
        <w:t>（20</w:t>
      </w:r>
      <w:r>
        <w:rPr>
          <w:rFonts w:ascii="楷体_GB2312" w:eastAsia="楷体_GB2312" w:hAnsi="宋体" w:cs="Helvetica"/>
          <w:color w:val="000000"/>
          <w:kern w:val="0"/>
          <w:szCs w:val="32"/>
        </w:rPr>
        <w:t>20</w:t>
      </w:r>
      <w:r>
        <w:rPr>
          <w:rFonts w:ascii="楷体_GB2312" w:eastAsia="楷体_GB2312" w:hAnsi="宋体" w:cs="Helvetica" w:hint="eastAsia"/>
          <w:color w:val="000000"/>
          <w:kern w:val="0"/>
          <w:szCs w:val="32"/>
        </w:rPr>
        <w:t>年推荐目录技术更新申报单位填写）</w:t>
      </w:r>
    </w:p>
    <w:tbl>
      <w:tblPr>
        <w:tblW w:w="87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44"/>
        <w:gridCol w:w="988"/>
        <w:gridCol w:w="286"/>
        <w:gridCol w:w="61"/>
        <w:gridCol w:w="223"/>
        <w:gridCol w:w="542"/>
        <w:gridCol w:w="16"/>
        <w:gridCol w:w="275"/>
        <w:gridCol w:w="92"/>
        <w:gridCol w:w="305"/>
        <w:gridCol w:w="20"/>
        <w:gridCol w:w="430"/>
        <w:gridCol w:w="301"/>
        <w:gridCol w:w="75"/>
        <w:gridCol w:w="115"/>
        <w:gridCol w:w="97"/>
        <w:gridCol w:w="288"/>
        <w:gridCol w:w="115"/>
        <w:gridCol w:w="360"/>
        <w:gridCol w:w="218"/>
        <w:gridCol w:w="47"/>
        <w:gridCol w:w="280"/>
        <w:gridCol w:w="617"/>
        <w:gridCol w:w="484"/>
        <w:gridCol w:w="15"/>
        <w:gridCol w:w="266"/>
        <w:gridCol w:w="346"/>
        <w:gridCol w:w="74"/>
        <w:gridCol w:w="35"/>
        <w:gridCol w:w="1227"/>
      </w:tblGrid>
      <w:tr w:rsidR="00F53C65">
        <w:trPr>
          <w:trHeight w:val="358"/>
        </w:trPr>
        <w:tc>
          <w:tcPr>
            <w:tcW w:w="87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一、申报单位基本情况</w:t>
            </w:r>
          </w:p>
        </w:tc>
      </w:tr>
      <w:tr w:rsidR="00F53C65">
        <w:trPr>
          <w:trHeight w:val="340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单位注册地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53C65">
        <w:trPr>
          <w:trHeight w:val="340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统一社会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信用代码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40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35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是否为高新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技术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40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职工总数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节能工作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业务人数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节能工作研发人数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22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56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单位网址</w:t>
            </w:r>
          </w:p>
        </w:tc>
        <w:tc>
          <w:tcPr>
            <w:tcW w:w="3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211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69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570"/>
        </w:trPr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单位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简介</w:t>
            </w:r>
          </w:p>
        </w:tc>
        <w:tc>
          <w:tcPr>
            <w:tcW w:w="69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主要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介绍申报单位基本情况，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包括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企业资信、资产规模、盈利情况等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（字数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控制在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300字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以</w:t>
            </w:r>
            <w:r>
              <w:rPr>
                <w:rFonts w:ascii="仿宋_GB2312" w:hAnsi="仿宋" w:hint="eastAsia"/>
                <w:color w:val="000000"/>
                <w:sz w:val="21"/>
                <w:szCs w:val="21"/>
              </w:rPr>
              <w:t>内</w:t>
            </w:r>
            <w:r>
              <w:rPr>
                <w:rFonts w:ascii="仿宋_GB2312" w:hAnsi="仿宋"/>
                <w:color w:val="000000"/>
                <w:sz w:val="21"/>
                <w:szCs w:val="21"/>
              </w:rPr>
              <w:t>）</w:t>
            </w:r>
          </w:p>
        </w:tc>
      </w:tr>
      <w:tr w:rsidR="00F53C65">
        <w:trPr>
          <w:trHeight w:val="394"/>
        </w:trPr>
        <w:tc>
          <w:tcPr>
            <w:tcW w:w="87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二、经营情况</w:t>
            </w:r>
          </w:p>
        </w:tc>
      </w:tr>
      <w:tr w:rsidR="00F53C65">
        <w:trPr>
          <w:trHeight w:val="848"/>
        </w:trPr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上一年节能业务销售收入（万元）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节能业务销售收入占企业整体销售收入比例（%）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近三年节能业务销售收入年均增速（%）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53C65">
        <w:trPr>
          <w:trHeight w:val="538"/>
        </w:trPr>
        <w:tc>
          <w:tcPr>
            <w:tcW w:w="87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三、申报技术产品情况</w:t>
            </w:r>
          </w:p>
        </w:tc>
      </w:tr>
      <w:tr w:rsidR="00F53C65">
        <w:trPr>
          <w:trHeight w:val="538"/>
        </w:trPr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原技术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情况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概述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</w:t>
            </w:r>
            <w:r>
              <w:rPr>
                <w:rFonts w:ascii="仿宋_GB2312" w:hAnsi="仿宋_GB2312" w:cs="仿宋_GB2312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入</w:t>
            </w:r>
            <w:r>
              <w:rPr>
                <w:rFonts w:ascii="仿宋_GB2312" w:hAnsi="仿宋_GB2312" w:cs="仿宋_GB2312"/>
                <w:kern w:val="0"/>
                <w:sz w:val="21"/>
                <w:szCs w:val="21"/>
              </w:rPr>
              <w:t>选推荐目录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kern w:val="0"/>
                <w:sz w:val="21"/>
                <w:szCs w:val="21"/>
              </w:rPr>
              <w:t>度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538"/>
        </w:trPr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主要</w:t>
            </w:r>
            <w:r>
              <w:rPr>
                <w:rFonts w:ascii="仿宋_GB2312" w:hAnsi="仿宋_GB2312" w:cs="仿宋_GB2312"/>
                <w:kern w:val="0"/>
                <w:sz w:val="21"/>
                <w:szCs w:val="21"/>
              </w:rPr>
              <w:t>技术特点及应用效果</w:t>
            </w:r>
          </w:p>
        </w:tc>
        <w:tc>
          <w:tcPr>
            <w:tcW w:w="46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0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现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术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更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新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情</w:t>
            </w:r>
          </w:p>
          <w:p w:rsidR="00F53C65" w:rsidRDefault="00F67C35">
            <w:pPr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adjustRightInd w:val="0"/>
              <w:snapToGrid w:val="0"/>
              <w:jc w:val="left"/>
              <w:outlineLvl w:val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技术</w:t>
            </w:r>
            <w:r>
              <w:rPr>
                <w:rFonts w:ascii="仿宋_GB2312" w:hAnsi="宋体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adjustRightInd w:val="0"/>
              <w:snapToGrid w:val="0"/>
              <w:ind w:firstLineChars="200" w:firstLine="420"/>
              <w:jc w:val="left"/>
              <w:outlineLvl w:val="0"/>
              <w:rPr>
                <w:rFonts w:ascii="仿宋_GB2312" w:hAnsi="宋体"/>
                <w:color w:val="000000"/>
                <w:sz w:val="21"/>
                <w:szCs w:val="21"/>
              </w:rPr>
            </w:pPr>
          </w:p>
        </w:tc>
      </w:tr>
      <w:tr w:rsidR="00F53C65">
        <w:trPr>
          <w:trHeight w:val="47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技术类目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spacing w:line="380" w:lineRule="exact"/>
              <w:rPr>
                <w:rFonts w:ascii="仿宋_GB2312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1"/>
                <w:szCs w:val="21"/>
              </w:rPr>
              <w:t>□建筑围护结构 □供热锅炉系统 □空调通风系统 □照明和采光系统 □电力电气技术 □数据中心节能技术 □智慧能源管理系统 □综合节能 □工业节能技术 □交通节能技术 □余热利用 □其他</w:t>
            </w:r>
          </w:p>
        </w:tc>
      </w:tr>
      <w:tr w:rsidR="00F53C65">
        <w:trPr>
          <w:trHeight w:val="319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技术类别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7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技术来源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自主研发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合作研发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技术引进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 w:rsidR="00F53C65">
        <w:trPr>
          <w:trHeight w:val="47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技术原理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7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关键技术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6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主要技术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参数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11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技术产品特点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21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技术鉴定情况</w:t>
            </w:r>
          </w:p>
        </w:tc>
        <w:tc>
          <w:tcPr>
            <w:tcW w:w="66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通过技术鉴定，结果为□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国际领先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国际先进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国内领先 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国内先进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 xml:space="preserve"> 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其他，请说明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F53C65">
        <w:trPr>
          <w:trHeight w:val="421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现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术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更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新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知识产权及专利情况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完全自主知识产权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共享知识产权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独家授权使用</w:t>
            </w:r>
          </w:p>
        </w:tc>
      </w:tr>
      <w:tr w:rsidR="00F53C65">
        <w:trPr>
          <w:trHeight w:val="421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应用现状（或与该技术相关领域的能耗现状）及产业化情况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21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应用领域及适用范围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39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2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节能减排效果（测算方法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及依据）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</w:tr>
      <w:tr w:rsidR="00F53C6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2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节能量/年（吨标准煤/年）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2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碳减排量/年（吨二氧化碳/年）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54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技术推广障碍及建议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53C65">
        <w:trPr>
          <w:trHeight w:val="282"/>
        </w:trPr>
        <w:tc>
          <w:tcPr>
            <w:tcW w:w="87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四、已实施的典型案例情况</w:t>
            </w:r>
          </w:p>
        </w:tc>
      </w:tr>
      <w:tr w:rsidR="00F53C65">
        <w:trPr>
          <w:trHeight w:val="40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案例描述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ind w:left="108" w:hanging="108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地点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22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开工时间</w:t>
            </w:r>
          </w:p>
        </w:tc>
        <w:tc>
          <w:tcPr>
            <w:tcW w:w="2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ind w:left="108" w:hanging="108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竣工时间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61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实际运行时间（年）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项目总投资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投资回收期</w:t>
            </w:r>
          </w:p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（年）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26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应用单位</w:t>
            </w:r>
          </w:p>
        </w:tc>
        <w:tc>
          <w:tcPr>
            <w:tcW w:w="2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ind w:left="108" w:hanging="108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设计单位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3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新建  </w:t>
            </w: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改造</w:t>
            </w:r>
          </w:p>
        </w:tc>
      </w:tr>
      <w:tr w:rsidR="00F53C65">
        <w:trPr>
          <w:trHeight w:val="30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主要设备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1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技术原理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2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主要节能技术参数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4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案例特点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44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应用效果（年节能减排效果及经济效益）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6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适用范围/应用对象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63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目前已实施案例数量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97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其他案例</w:t>
            </w:r>
          </w:p>
        </w:tc>
        <w:tc>
          <w:tcPr>
            <w:tcW w:w="2260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国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内案例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（如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，请填写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0" w:type="dxa"/>
            <w:gridSpan w:val="7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5" w:rsidRDefault="00F67C3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国外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案例名称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（如有，请填写）</w:t>
            </w:r>
          </w:p>
        </w:tc>
        <w:tc>
          <w:tcPr>
            <w:tcW w:w="1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案例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项目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21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应用单位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65" w:rsidRDefault="00F67C35">
            <w:pPr>
              <w:widowControl/>
              <w:ind w:firstLineChars="100" w:firstLine="21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29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C65" w:rsidRDefault="00F67C35">
            <w:pPr>
              <w:widowControl/>
              <w:ind w:firstLineChars="100" w:firstLine="210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16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26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4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C65" w:rsidRDefault="00F53C65">
            <w:pPr>
              <w:widowControl/>
              <w:jc w:val="left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网址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53C6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F53C65">
        <w:trPr>
          <w:trHeight w:val="377"/>
        </w:trPr>
        <w:tc>
          <w:tcPr>
            <w:tcW w:w="87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1"/>
                <w:szCs w:val="21"/>
              </w:rPr>
              <w:t>五、申报单位承诺</w:t>
            </w:r>
          </w:p>
        </w:tc>
      </w:tr>
      <w:tr w:rsidR="00F53C65">
        <w:trPr>
          <w:trHeight w:val="948"/>
        </w:trPr>
        <w:tc>
          <w:tcPr>
            <w:tcW w:w="87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65" w:rsidRDefault="00F67C35">
            <w:pPr>
              <w:adjustRightInd w:val="0"/>
              <w:snapToGrid w:val="0"/>
              <w:ind w:firstLineChars="200" w:firstLine="420"/>
              <w:jc w:val="left"/>
              <w:outlineLvl w:val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我单位现承诺：此次申报的技术无任何产权纠纷、技术产权明晰，上报的所有材料真实无误，并愿意承担相关由此引发的全部责任。</w:t>
            </w:r>
          </w:p>
          <w:p w:rsidR="00F53C65" w:rsidRDefault="00F67C35">
            <w:pPr>
              <w:adjustRightInd w:val="0"/>
              <w:snapToGrid w:val="0"/>
              <w:jc w:val="center"/>
              <w:outlineLvl w:val="0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                                             法人代表签字（公章）：</w:t>
            </w:r>
          </w:p>
          <w:p w:rsidR="00F53C65" w:rsidRDefault="00F67C35">
            <w:pPr>
              <w:widowControl/>
              <w:jc w:val="center"/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                                                             年     月    日</w:t>
            </w:r>
          </w:p>
        </w:tc>
      </w:tr>
    </w:tbl>
    <w:p w:rsidR="00F53C65" w:rsidRDefault="00F53C65" w:rsidP="00A400E6">
      <w:pPr>
        <w:spacing w:line="440" w:lineRule="exact"/>
        <w:rPr>
          <w:rFonts w:ascii="仿宋_GB2312" w:hint="eastAsia"/>
          <w:sz w:val="28"/>
          <w:szCs w:val="28"/>
        </w:rPr>
      </w:pPr>
      <w:bookmarkStart w:id="0" w:name="_GoBack"/>
      <w:bookmarkEnd w:id="0"/>
    </w:p>
    <w:sectPr w:rsidR="00F53C65" w:rsidSect="00A400E6">
      <w:footerReference w:type="even" r:id="rId8"/>
      <w:footerReference w:type="default" r:id="rId9"/>
      <w:pgSz w:w="11906" w:h="16838"/>
      <w:pgMar w:top="1928" w:right="1474" w:bottom="1814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2D" w:rsidRDefault="00F92B2D">
      <w:r>
        <w:separator/>
      </w:r>
    </w:p>
  </w:endnote>
  <w:endnote w:type="continuationSeparator" w:id="0">
    <w:p w:rsidR="00F92B2D" w:rsidRDefault="00F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65" w:rsidRDefault="00F67C35">
    <w:pPr>
      <w:pStyle w:val="a5"/>
      <w:framePr w:wrap="around" w:vAnchor="text" w:hAnchor="page" w:x="1904" w:y="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 w:rsidR="00A400E6">
      <w:rPr>
        <w:rStyle w:val="a7"/>
        <w:rFonts w:ascii="宋体" w:eastAsia="宋体" w:hAnsi="宋体"/>
        <w:noProof/>
        <w:sz w:val="28"/>
        <w:szCs w:val="28"/>
      </w:rPr>
      <w:t>2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F53C65" w:rsidRDefault="00F53C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65" w:rsidRDefault="00F67C35">
    <w:pPr>
      <w:pStyle w:val="a5"/>
      <w:framePr w:wrap="around" w:vAnchor="text" w:hAnchor="page" w:x="9044" w:y="1"/>
      <w:rPr>
        <w:rStyle w:val="a7"/>
        <w:sz w:val="28"/>
      </w:rPr>
    </w:pPr>
    <w:r>
      <w:rPr>
        <w:rStyle w:val="a7"/>
        <w:rFonts w:ascii="宋体" w:eastAsia="宋体" w:hAnsi="宋体" w:hint="eastAsia"/>
        <w:sz w:val="28"/>
      </w:rPr>
      <w:t xml:space="preserve">— </w:t>
    </w:r>
    <w:r>
      <w:rPr>
        <w:rStyle w:val="a7"/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Style w:val="a7"/>
        <w:rFonts w:ascii="宋体" w:eastAsia="宋体" w:hAnsi="宋体"/>
        <w:sz w:val="28"/>
      </w:rPr>
      <w:fldChar w:fldCharType="separate"/>
    </w:r>
    <w:r w:rsidR="00A400E6">
      <w:rPr>
        <w:rStyle w:val="a7"/>
        <w:rFonts w:ascii="宋体" w:eastAsia="宋体" w:hAnsi="宋体"/>
        <w:noProof/>
        <w:sz w:val="28"/>
      </w:rPr>
      <w:t>1</w:t>
    </w:r>
    <w:r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ascii="宋体" w:eastAsia="宋体" w:hAnsi="宋体" w:hint="eastAsia"/>
        <w:sz w:val="28"/>
      </w:rPr>
      <w:t xml:space="preserve"> —</w:t>
    </w:r>
  </w:p>
  <w:p w:rsidR="00F53C65" w:rsidRDefault="00F53C6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2D" w:rsidRDefault="00F92B2D">
      <w:r>
        <w:separator/>
      </w:r>
    </w:p>
  </w:footnote>
  <w:footnote w:type="continuationSeparator" w:id="0">
    <w:p w:rsidR="00F92B2D" w:rsidRDefault="00F9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55A8"/>
    <w:multiLevelType w:val="multilevel"/>
    <w:tmpl w:val="0FC355A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37064"/>
    <w:rsid w:val="F7BFBD21"/>
    <w:rsid w:val="FBB472EC"/>
    <w:rsid w:val="FCFEF0EA"/>
    <w:rsid w:val="00023BEB"/>
    <w:rsid w:val="000254C4"/>
    <w:rsid w:val="00041C3C"/>
    <w:rsid w:val="00043D84"/>
    <w:rsid w:val="00050874"/>
    <w:rsid w:val="00086C29"/>
    <w:rsid w:val="000A288D"/>
    <w:rsid w:val="000E113E"/>
    <w:rsid w:val="00123F3E"/>
    <w:rsid w:val="00125DB8"/>
    <w:rsid w:val="0016356E"/>
    <w:rsid w:val="00264AEE"/>
    <w:rsid w:val="00295381"/>
    <w:rsid w:val="002B5F8B"/>
    <w:rsid w:val="00313C4F"/>
    <w:rsid w:val="00345A79"/>
    <w:rsid w:val="0035530A"/>
    <w:rsid w:val="003667D9"/>
    <w:rsid w:val="00372503"/>
    <w:rsid w:val="00375FBE"/>
    <w:rsid w:val="00392C9E"/>
    <w:rsid w:val="00393114"/>
    <w:rsid w:val="003B09A0"/>
    <w:rsid w:val="003C347B"/>
    <w:rsid w:val="003D337F"/>
    <w:rsid w:val="003E6019"/>
    <w:rsid w:val="003F31C8"/>
    <w:rsid w:val="00401BE9"/>
    <w:rsid w:val="004158E9"/>
    <w:rsid w:val="00415FAC"/>
    <w:rsid w:val="004206AA"/>
    <w:rsid w:val="00430DA8"/>
    <w:rsid w:val="00441816"/>
    <w:rsid w:val="00447164"/>
    <w:rsid w:val="004735A6"/>
    <w:rsid w:val="00483314"/>
    <w:rsid w:val="004857AA"/>
    <w:rsid w:val="004A5FB8"/>
    <w:rsid w:val="004B0DC6"/>
    <w:rsid w:val="004B5BB0"/>
    <w:rsid w:val="004D22D2"/>
    <w:rsid w:val="004E2A12"/>
    <w:rsid w:val="004F2A4A"/>
    <w:rsid w:val="005248EE"/>
    <w:rsid w:val="0055584A"/>
    <w:rsid w:val="0056375F"/>
    <w:rsid w:val="005C0803"/>
    <w:rsid w:val="005E5F62"/>
    <w:rsid w:val="005E7C57"/>
    <w:rsid w:val="0064158C"/>
    <w:rsid w:val="00654F2C"/>
    <w:rsid w:val="00673C71"/>
    <w:rsid w:val="00695AE9"/>
    <w:rsid w:val="00697CBF"/>
    <w:rsid w:val="006B1D11"/>
    <w:rsid w:val="006C4DB1"/>
    <w:rsid w:val="00732269"/>
    <w:rsid w:val="00753386"/>
    <w:rsid w:val="00761AC8"/>
    <w:rsid w:val="007807C1"/>
    <w:rsid w:val="007819E7"/>
    <w:rsid w:val="007912B7"/>
    <w:rsid w:val="00793C9F"/>
    <w:rsid w:val="007E7ED5"/>
    <w:rsid w:val="007F63C8"/>
    <w:rsid w:val="00813ABA"/>
    <w:rsid w:val="00836483"/>
    <w:rsid w:val="0084316D"/>
    <w:rsid w:val="0084720B"/>
    <w:rsid w:val="008534EC"/>
    <w:rsid w:val="00862283"/>
    <w:rsid w:val="00891792"/>
    <w:rsid w:val="008B1EFA"/>
    <w:rsid w:val="008E161E"/>
    <w:rsid w:val="009150F0"/>
    <w:rsid w:val="00945DD8"/>
    <w:rsid w:val="00983761"/>
    <w:rsid w:val="00987D2A"/>
    <w:rsid w:val="009D3245"/>
    <w:rsid w:val="00A03A8A"/>
    <w:rsid w:val="00A06E4B"/>
    <w:rsid w:val="00A26CB6"/>
    <w:rsid w:val="00A400E6"/>
    <w:rsid w:val="00A568ED"/>
    <w:rsid w:val="00A71058"/>
    <w:rsid w:val="00AB00D8"/>
    <w:rsid w:val="00AE0C0A"/>
    <w:rsid w:val="00B12F9F"/>
    <w:rsid w:val="00B26E3A"/>
    <w:rsid w:val="00B36E1E"/>
    <w:rsid w:val="00B67EFF"/>
    <w:rsid w:val="00B711A7"/>
    <w:rsid w:val="00BC2699"/>
    <w:rsid w:val="00BD5B33"/>
    <w:rsid w:val="00BE439C"/>
    <w:rsid w:val="00C11033"/>
    <w:rsid w:val="00C2047D"/>
    <w:rsid w:val="00C823DE"/>
    <w:rsid w:val="00C9054A"/>
    <w:rsid w:val="00CA7F9E"/>
    <w:rsid w:val="00CB276A"/>
    <w:rsid w:val="00CD7B07"/>
    <w:rsid w:val="00CE1B76"/>
    <w:rsid w:val="00CF3496"/>
    <w:rsid w:val="00CF3867"/>
    <w:rsid w:val="00D07823"/>
    <w:rsid w:val="00D221BE"/>
    <w:rsid w:val="00D25DB3"/>
    <w:rsid w:val="00D3293E"/>
    <w:rsid w:val="00D34618"/>
    <w:rsid w:val="00D40889"/>
    <w:rsid w:val="00D4272B"/>
    <w:rsid w:val="00D4707E"/>
    <w:rsid w:val="00D520C8"/>
    <w:rsid w:val="00D80189"/>
    <w:rsid w:val="00D86A8B"/>
    <w:rsid w:val="00DA7AA9"/>
    <w:rsid w:val="00E16693"/>
    <w:rsid w:val="00E338AA"/>
    <w:rsid w:val="00E857A8"/>
    <w:rsid w:val="00EA19C8"/>
    <w:rsid w:val="00EB3238"/>
    <w:rsid w:val="00EC3E2F"/>
    <w:rsid w:val="00ED5DB3"/>
    <w:rsid w:val="00EE1273"/>
    <w:rsid w:val="00EF536E"/>
    <w:rsid w:val="00F26C9C"/>
    <w:rsid w:val="00F27297"/>
    <w:rsid w:val="00F31AF0"/>
    <w:rsid w:val="00F44575"/>
    <w:rsid w:val="00F53C65"/>
    <w:rsid w:val="00F57A81"/>
    <w:rsid w:val="00F64B1E"/>
    <w:rsid w:val="00F64DFA"/>
    <w:rsid w:val="00F67C35"/>
    <w:rsid w:val="00F92B2D"/>
    <w:rsid w:val="00FD5938"/>
    <w:rsid w:val="2EDE79A9"/>
    <w:rsid w:val="67FF7272"/>
    <w:rsid w:val="771BF750"/>
    <w:rsid w:val="7AB37064"/>
    <w:rsid w:val="7F5DC66E"/>
    <w:rsid w:val="7F7FA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CCDF-B12E-47BD-9B69-A62CE526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user\.local\share\Kingsoft\office6\templates\wps\zh_CN\2023&#24180;&#25152;&#26377;&#27169;&#29256;\&#19979;&#24179;&#34892;&#25991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801A-BA65-49CA-B00E-F56A34C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下平行文.wpt</Template>
  <TotalTime>4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3.北京市节能技术产品更新情况表</dc:title>
  <dc:subject/>
  <dc:creator>user</dc:creator>
  <cp:keywords/>
  <dc:description/>
  <cp:lastModifiedBy>Deng</cp:lastModifiedBy>
  <cp:revision>3</cp:revision>
  <cp:lastPrinted>2023-10-10T00:16:00Z</cp:lastPrinted>
  <dcterms:created xsi:type="dcterms:W3CDTF">2023-10-11T03:27:00Z</dcterms:created>
  <dcterms:modified xsi:type="dcterms:W3CDTF">2023-10-11T03:31:00Z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